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55E0E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E0E">
        <w:rPr>
          <w:rFonts w:ascii="Times New Roman" w:hAnsi="Times New Roman"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E0E">
        <w:rPr>
          <w:rFonts w:ascii="Times New Roman" w:hAnsi="Times New Roman" w:cs="Times New Roman"/>
          <w:b/>
          <w:bCs/>
          <w:sz w:val="28"/>
          <w:szCs w:val="28"/>
        </w:rPr>
        <w:t>на реализацию инфраструктурных проектов, отобранных</w:t>
      </w: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E0E">
        <w:rPr>
          <w:rFonts w:ascii="Times New Roman" w:hAnsi="Times New Roman" w:cs="Times New Roman"/>
          <w:b/>
          <w:bCs/>
          <w:sz w:val="28"/>
          <w:szCs w:val="28"/>
        </w:rPr>
        <w:t>в соответствии с правилами отбора, утвержденными</w:t>
      </w: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E0E">
        <w:rPr>
          <w:rFonts w:ascii="Times New Roman" w:hAnsi="Times New Roman" w:cs="Times New Roman"/>
          <w:b/>
          <w:bCs/>
          <w:sz w:val="28"/>
          <w:szCs w:val="28"/>
        </w:rPr>
        <w:t>Постановлением Правительства Российской Федерации от 14 июля</w:t>
      </w: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E0E">
        <w:rPr>
          <w:rFonts w:ascii="Times New Roman" w:hAnsi="Times New Roman" w:cs="Times New Roman"/>
          <w:b/>
          <w:bCs/>
          <w:sz w:val="28"/>
          <w:szCs w:val="28"/>
        </w:rPr>
        <w:t xml:space="preserve">2021 года </w:t>
      </w:r>
      <w:r w:rsidR="007F5050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D55E0E">
        <w:rPr>
          <w:rFonts w:ascii="Times New Roman" w:hAnsi="Times New Roman" w:cs="Times New Roman"/>
          <w:b/>
          <w:bCs/>
          <w:sz w:val="28"/>
          <w:szCs w:val="28"/>
        </w:rPr>
        <w:t xml:space="preserve"> 1189, в рамках подпрограммы </w:t>
      </w:r>
      <w:r w:rsidR="00460B4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55E0E">
        <w:rPr>
          <w:rFonts w:ascii="Times New Roman" w:hAnsi="Times New Roman" w:cs="Times New Roman"/>
          <w:b/>
          <w:bCs/>
          <w:sz w:val="28"/>
          <w:szCs w:val="28"/>
        </w:rPr>
        <w:t>Автомобильные</w:t>
      </w:r>
    </w:p>
    <w:p w:rsidR="00C92920" w:rsidRPr="00D55E0E" w:rsidRDefault="0073315A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C92920" w:rsidRPr="00D55E0E">
        <w:rPr>
          <w:rFonts w:ascii="Times New Roman" w:hAnsi="Times New Roman" w:cs="Times New Roman"/>
          <w:b/>
          <w:bCs/>
          <w:sz w:val="28"/>
          <w:szCs w:val="28"/>
        </w:rPr>
        <w:t>ороги</w:t>
      </w:r>
      <w:r w:rsidR="00460B4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92920" w:rsidRPr="00D55E0E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программы </w:t>
      </w:r>
      <w:r w:rsidR="00460B4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92920" w:rsidRPr="00D55E0E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</w:t>
      </w: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E0E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в области строительства,</w:t>
      </w: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E0E">
        <w:rPr>
          <w:rFonts w:ascii="Times New Roman" w:hAnsi="Times New Roman" w:cs="Times New Roman"/>
          <w:b/>
          <w:bCs/>
          <w:sz w:val="28"/>
          <w:szCs w:val="28"/>
        </w:rPr>
        <w:t>архитектуры и развитие дорожного хозяйства Брянской области</w:t>
      </w:r>
      <w:r w:rsidR="00460B4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E0E">
        <w:rPr>
          <w:rFonts w:ascii="Times New Roman" w:hAnsi="Times New Roman" w:cs="Times New Roman"/>
          <w:sz w:val="28"/>
          <w:szCs w:val="28"/>
        </w:rPr>
        <w:t xml:space="preserve">Субсидии бюджетам муниципальных образований на реализацию инфраструктурных проектов, отобранных в соответствии с </w:t>
      </w:r>
      <w:hyperlink r:id="rId5" w:history="1">
        <w:r w:rsidRPr="00D55E0E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D55E0E">
        <w:rPr>
          <w:rFonts w:ascii="Times New Roman" w:hAnsi="Times New Roman" w:cs="Times New Roman"/>
          <w:sz w:val="28"/>
          <w:szCs w:val="28"/>
        </w:rPr>
        <w:t xml:space="preserve"> отбора, утвержденными Постановлением Правительства Российской Федерации от 14 июля 2021 года </w:t>
      </w:r>
      <w:r w:rsidR="007F5050">
        <w:rPr>
          <w:rFonts w:ascii="Times New Roman" w:hAnsi="Times New Roman" w:cs="Times New Roman"/>
          <w:sz w:val="28"/>
          <w:szCs w:val="28"/>
        </w:rPr>
        <w:t>№</w:t>
      </w:r>
      <w:r w:rsidRPr="00D55E0E">
        <w:rPr>
          <w:rFonts w:ascii="Times New Roman" w:hAnsi="Times New Roman" w:cs="Times New Roman"/>
          <w:sz w:val="28"/>
          <w:szCs w:val="28"/>
        </w:rPr>
        <w:t xml:space="preserve"> 1189, в рамках подпрограммы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предоставляются за счет средств дорожного фонда Брянской области при наличии объектов строительства и реконструкции</w:t>
      </w:r>
      <w:proofErr w:type="gramEnd"/>
      <w:r w:rsidRPr="00D55E0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значения, соответствующих установленным критериям в утвержденном Порядке предоставления указанной субсидии.</w:t>
      </w:r>
    </w:p>
    <w:p w:rsidR="00C92920" w:rsidRPr="00D55E0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E0E">
        <w:rPr>
          <w:rFonts w:ascii="Times New Roman" w:hAnsi="Times New Roman" w:cs="Times New Roman"/>
          <w:sz w:val="28"/>
          <w:szCs w:val="28"/>
        </w:rPr>
        <w:t xml:space="preserve">Распределение субсидий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 w:rsidR="007F5050">
        <w:rPr>
          <w:rFonts w:ascii="Times New Roman" w:hAnsi="Times New Roman" w:cs="Times New Roman"/>
          <w:sz w:val="28"/>
          <w:szCs w:val="28"/>
        </w:rPr>
        <w:t>№</w:t>
      </w:r>
      <w:r w:rsidRPr="00D55E0E">
        <w:rPr>
          <w:rFonts w:ascii="Times New Roman" w:hAnsi="Times New Roman" w:cs="Times New Roman"/>
          <w:sz w:val="28"/>
          <w:szCs w:val="28"/>
        </w:rPr>
        <w:t xml:space="preserve"> 1189, в рамках подпрограммы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осуществляется по следующей методике расчета:</w:t>
      </w:r>
      <w:proofErr w:type="gramEnd"/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55E0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D55E0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55E0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55E0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55E0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5E0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D55E0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55E0E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55E0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55E0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инфраструктурных проектов, отобранных в соответствии с </w:t>
      </w:r>
      <w:hyperlink r:id="rId6" w:history="1">
        <w:r w:rsidRPr="00D55E0E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D55E0E">
        <w:rPr>
          <w:rFonts w:ascii="Times New Roman" w:hAnsi="Times New Roman" w:cs="Times New Roman"/>
          <w:sz w:val="28"/>
          <w:szCs w:val="28"/>
        </w:rPr>
        <w:t xml:space="preserve"> отбора, утвержденными Постановлением Правительства Российской Федерации от 14 июля 2021 года </w:t>
      </w:r>
      <w:r w:rsidR="007F5050">
        <w:rPr>
          <w:rFonts w:ascii="Times New Roman" w:hAnsi="Times New Roman" w:cs="Times New Roman"/>
          <w:sz w:val="28"/>
          <w:szCs w:val="28"/>
        </w:rPr>
        <w:t>№</w:t>
      </w:r>
      <w:r w:rsidRPr="00D55E0E">
        <w:rPr>
          <w:rFonts w:ascii="Times New Roman" w:hAnsi="Times New Roman" w:cs="Times New Roman"/>
          <w:sz w:val="28"/>
          <w:szCs w:val="28"/>
        </w:rPr>
        <w:t xml:space="preserve"> 1189, в рамках подпрограммы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C92920" w:rsidRPr="00D55E0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E0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на реализацию инфраструктурных проектов, отобранных в соответствии с правилами отбора, утвержденными Постановлением </w:t>
      </w:r>
      <w:r w:rsidRPr="00D55E0E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Российской Федерации от 14 июля 2021 года </w:t>
      </w:r>
      <w:r w:rsidR="007F5050">
        <w:rPr>
          <w:rFonts w:ascii="Times New Roman" w:hAnsi="Times New Roman" w:cs="Times New Roman"/>
          <w:sz w:val="28"/>
          <w:szCs w:val="28"/>
        </w:rPr>
        <w:t>№</w:t>
      </w:r>
      <w:r w:rsidRPr="00D55E0E">
        <w:rPr>
          <w:rFonts w:ascii="Times New Roman" w:hAnsi="Times New Roman" w:cs="Times New Roman"/>
          <w:sz w:val="28"/>
          <w:szCs w:val="28"/>
        </w:rPr>
        <w:t xml:space="preserve"> 1189, в рамках подпрограммы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C92920" w:rsidRPr="00D55E0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E0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460B41">
        <w:rPr>
          <w:rFonts w:ascii="Times New Roman" w:hAnsi="Times New Roman" w:cs="Times New Roman"/>
          <w:sz w:val="28"/>
          <w:szCs w:val="28"/>
        </w:rPr>
        <w:t>«УАД</w:t>
      </w:r>
      <w:r w:rsidRPr="00D55E0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 w:rsidR="007F5050">
        <w:rPr>
          <w:rFonts w:ascii="Times New Roman" w:hAnsi="Times New Roman" w:cs="Times New Roman"/>
          <w:sz w:val="28"/>
          <w:szCs w:val="28"/>
        </w:rPr>
        <w:t>№</w:t>
      </w:r>
      <w:r w:rsidRPr="00D55E0E">
        <w:rPr>
          <w:rFonts w:ascii="Times New Roman" w:hAnsi="Times New Roman" w:cs="Times New Roman"/>
          <w:sz w:val="28"/>
          <w:szCs w:val="28"/>
        </w:rPr>
        <w:t xml:space="preserve"> 1189, в рамках подпрограммы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C92920" w:rsidRPr="00D55E0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55E0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55E0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55E0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55E0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реализацию инфраструктурных проектов, отобранных в соответствии с </w:t>
      </w:r>
      <w:hyperlink r:id="rId7" w:history="1">
        <w:r w:rsidRPr="00D55E0E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D55E0E">
        <w:rPr>
          <w:rFonts w:ascii="Times New Roman" w:hAnsi="Times New Roman" w:cs="Times New Roman"/>
          <w:sz w:val="28"/>
          <w:szCs w:val="28"/>
        </w:rPr>
        <w:t xml:space="preserve"> отбора, утвержденными Постановлением Правительства Российской Федерации от 14 июля 2021 года </w:t>
      </w:r>
      <w:r w:rsidR="007F5050">
        <w:rPr>
          <w:rFonts w:ascii="Times New Roman" w:hAnsi="Times New Roman" w:cs="Times New Roman"/>
          <w:sz w:val="28"/>
          <w:szCs w:val="28"/>
        </w:rPr>
        <w:t>№</w:t>
      </w:r>
      <w:r w:rsidRPr="00D55E0E">
        <w:rPr>
          <w:rFonts w:ascii="Times New Roman" w:hAnsi="Times New Roman" w:cs="Times New Roman"/>
          <w:sz w:val="28"/>
          <w:szCs w:val="28"/>
        </w:rPr>
        <w:t xml:space="preserve"> 1189, в рамках подпрограммы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60B41">
        <w:rPr>
          <w:rFonts w:ascii="Times New Roman" w:hAnsi="Times New Roman" w:cs="Times New Roman"/>
          <w:sz w:val="28"/>
          <w:szCs w:val="28"/>
        </w:rPr>
        <w:t>«</w:t>
      </w:r>
      <w:r w:rsidRPr="00D55E0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60B41">
        <w:rPr>
          <w:rFonts w:ascii="Times New Roman" w:hAnsi="Times New Roman" w:cs="Times New Roman"/>
          <w:sz w:val="28"/>
          <w:szCs w:val="28"/>
        </w:rPr>
        <w:t>»</w:t>
      </w:r>
      <w:r w:rsidRPr="00D55E0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  <w:proofErr w:type="gramEnd"/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E0E" w:rsidRDefault="00D55E0E" w:rsidP="00D55E0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D55E0E" w:rsidRDefault="00D55E0E" w:rsidP="00D55E0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D55E0E" w:rsidRDefault="00D55E0E" w:rsidP="00E65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D55E0E" w:rsidRDefault="00D55E0E" w:rsidP="00E65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E652A2" w:rsidRDefault="00E652A2" w:rsidP="00D55E0E">
      <w:pPr>
        <w:rPr>
          <w:rFonts w:ascii="Times New Roman" w:hAnsi="Times New Roman" w:cs="Times New Roman"/>
          <w:sz w:val="28"/>
          <w:szCs w:val="28"/>
        </w:rPr>
      </w:pPr>
    </w:p>
    <w:p w:rsidR="00D55E0E" w:rsidRPr="007425FE" w:rsidRDefault="00D55E0E" w:rsidP="00D55E0E">
      <w:pPr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области»                                   И.П.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Вазюля</w:t>
      </w:r>
      <w:proofErr w:type="spellEnd"/>
    </w:p>
    <w:p w:rsidR="00C92920" w:rsidRPr="00D55E0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Default="00C92920">
      <w:bookmarkStart w:id="0" w:name="_GoBack"/>
      <w:bookmarkEnd w:id="0"/>
    </w:p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sectPr w:rsidR="00C92920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A4581"/>
    <w:rsid w:val="00106D19"/>
    <w:rsid w:val="001A69A2"/>
    <w:rsid w:val="00312029"/>
    <w:rsid w:val="00460B41"/>
    <w:rsid w:val="00476439"/>
    <w:rsid w:val="004C1D6C"/>
    <w:rsid w:val="006760B3"/>
    <w:rsid w:val="0073315A"/>
    <w:rsid w:val="00763600"/>
    <w:rsid w:val="007B1C21"/>
    <w:rsid w:val="007F5050"/>
    <w:rsid w:val="00AA7667"/>
    <w:rsid w:val="00C92920"/>
    <w:rsid w:val="00D55E0E"/>
    <w:rsid w:val="00E652A2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CFBC5D1A30B3B50EFE68B3FE90F49DF48F834A6F079FED3027C202CF2F01B850BE851B8A86B1193BE8EA594495CD3ED8587D474A1FE692S1w7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CFBC5D1A30B3B50EFE68B3FE90F49DF48F834A6F079FED3027C202CF2F01B850BE851B8A86B1193BE8EA594495CD3ED8587D474A1FE692S1w7J" TargetMode="External"/><Relationship Id="rId5" Type="http://schemas.openxmlformats.org/officeDocument/2006/relationships/hyperlink" Target="consultantplus://offline/ref=AECFBC5D1A30B3B50EFE68B3FE90F49DF48F834A6F079FED3027C202CF2F01B850BE851B8A86B1193BE8EA594495CD3ED8587D474A1FE692S1w7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Хохлова Н.В.</cp:lastModifiedBy>
  <cp:revision>3</cp:revision>
  <dcterms:created xsi:type="dcterms:W3CDTF">2022-10-17T13:50:00Z</dcterms:created>
  <dcterms:modified xsi:type="dcterms:W3CDTF">2022-10-21T07:30:00Z</dcterms:modified>
</cp:coreProperties>
</file>